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SpringOne Platform </w:t>
      </w:r>
      <w:r w:rsidDel="00000000" w:rsidR="00000000" w:rsidRPr="00000000">
        <w:rPr>
          <w:b w:val="1"/>
          <w:rtl w:val="0"/>
        </w:rPr>
        <w:t xml:space="preserve">2019 - Trip Report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[Attendee Name]</w:t>
      </w:r>
    </w:p>
    <w:p w:rsidR="00000000" w:rsidDel="00000000" w:rsidP="00000000" w:rsidRDefault="00000000" w:rsidRPr="00000000" w14:paraId="0000000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[Attendee Title and Department]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Quick wins: Changes we can implement in the next two weeks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minor or tactical problems did you learn how to fix?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specific </w:t>
      </w:r>
      <w:r w:rsidDel="00000000" w:rsidR="00000000" w:rsidRPr="00000000">
        <w:rPr>
          <w:rtl w:val="0"/>
        </w:rPr>
        <w:t xml:space="preserve">tools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rtl w:val="0"/>
        </w:rPr>
        <w:t xml:space="preserve">techniques</w:t>
      </w:r>
      <w:r w:rsidDel="00000000" w:rsidR="00000000" w:rsidRPr="00000000">
        <w:rPr>
          <w:rtl w:val="0"/>
        </w:rPr>
        <w:t xml:space="preserve"> did you learn about that can boost performance or productivity?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else did you learn that you can apply in the next two weeks?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Workshops to run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learn from hands-on activities that you can teach your team or internal customers in the next month?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need to run the workshop?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Bigger projects: Changes we should make progress on in the next two weeks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existing goal would this change support?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learn about how this change would support the goal? (Include proof points from any case study sessions, talks, or hallway conversations.)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you learn about how to make this change?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next steps to begin implementing this change?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Useful contacts made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did you meet that can help? </w:t>
      </w:r>
      <w:r w:rsidDel="00000000" w:rsidR="00000000" w:rsidRPr="00000000">
        <w:rPr>
          <w:rtl w:val="0"/>
        </w:rPr>
        <w:t xml:space="preserve">(Include the names and titles of experts or peers.)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vendors did you learn about that you want to research?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and how will you follow up with them?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findings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Refer to your session notes, social media posts, insight gained in the robust “hallway track,” and the knowledge shared between attendees.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Discuss knowledge gained that you hadn’t expected.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sessions you’d recommend for teammates to watch when the video stream becomes available.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List sessions you weren’t able to attend that you think were valuable.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resources you learned about that you’ll read/watch and recommend for the team.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